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11" w:rsidRPr="00264911" w:rsidRDefault="00264911" w:rsidP="00264911">
      <w:pPr>
        <w:shd w:val="clear" w:color="auto" w:fill="F5F5F6"/>
        <w:spacing w:after="0" w:line="72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60"/>
          <w:szCs w:val="60"/>
          <w:lang w:eastAsia="ru-RU"/>
        </w:rPr>
      </w:pPr>
      <w:bookmarkStart w:id="0" w:name="_GoBack"/>
      <w:r w:rsidRPr="00264911">
        <w:rPr>
          <w:rFonts w:ascii="Arial" w:eastAsia="Times New Roman" w:hAnsi="Arial" w:cs="Arial"/>
          <w:b/>
          <w:color w:val="FF0000"/>
          <w:kern w:val="36"/>
          <w:sz w:val="60"/>
          <w:szCs w:val="60"/>
          <w:lang w:eastAsia="ru-RU"/>
        </w:rPr>
        <w:t>Ответы на часто задаваемые вопросы по противодействию коррупции</w:t>
      </w:r>
      <w:bookmarkEnd w:id="0"/>
    </w:p>
    <w:p w:rsidR="00264911" w:rsidRDefault="00264911" w:rsidP="00264911">
      <w:pPr>
        <w:shd w:val="clear" w:color="auto" w:fill="F5F5F6"/>
        <w:spacing w:after="0" w:line="720" w:lineRule="atLeast"/>
        <w:outlineLvl w:val="0"/>
        <w:rPr>
          <w:rFonts w:ascii="Arial" w:eastAsia="Times New Roman" w:hAnsi="Arial" w:cs="Arial"/>
          <w:color w:val="0F121A"/>
          <w:kern w:val="36"/>
          <w:sz w:val="60"/>
          <w:szCs w:val="60"/>
          <w:lang w:eastAsia="ru-RU"/>
        </w:rPr>
      </w:pP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</w:rPr>
      </w:pPr>
      <w:r>
        <w:rPr>
          <w:rFonts w:ascii="Arial" w:hAnsi="Arial" w:cs="Arial"/>
          <w:b/>
          <w:bCs/>
          <w:color w:val="0F121A"/>
        </w:rPr>
        <w:t>Какие действия можно назвать «коррупцией»?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Частью 1 ст. 1 Федерального закона от 25.12.2008 № 273-ФЗ «О противодействии коррупции» установлено, что коррупция — это: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  <w:sz w:val="27"/>
          <w:szCs w:val="27"/>
        </w:rPr>
      </w:pPr>
      <w:r>
        <w:rPr>
          <w:rFonts w:ascii="Arial" w:hAnsi="Arial" w:cs="Arial"/>
          <w:b/>
          <w:bCs/>
          <w:color w:val="0F121A"/>
        </w:rPr>
        <w:t>Что такое «противодействие коррупции»?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в) по минимизации и (или) ликвидации последствий коррупционных правонарушений.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  <w:sz w:val="27"/>
          <w:szCs w:val="27"/>
        </w:rPr>
      </w:pPr>
      <w:r>
        <w:rPr>
          <w:rFonts w:ascii="Arial" w:hAnsi="Arial" w:cs="Arial"/>
          <w:b/>
          <w:bCs/>
          <w:color w:val="0F121A"/>
        </w:rPr>
        <w:t>Что такое «конфликт интересов» и «личная заинтересованность»?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 xml:space="preserve">Статьей 10 Федерального закона от 25.12.2008 № 273-ФЗ «О противодействии коррупции» определено, что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</w:t>
      </w:r>
      <w:r>
        <w:rPr>
          <w:rFonts w:ascii="Arial" w:hAnsi="Arial" w:cs="Arial"/>
          <w:color w:val="0F121A"/>
          <w:sz w:val="21"/>
          <w:szCs w:val="21"/>
        </w:rPr>
        <w:lastRenderedPageBreak/>
        <w:t>обязанностей (осуществление полномочий). При этом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  <w:sz w:val="27"/>
          <w:szCs w:val="27"/>
        </w:rPr>
      </w:pPr>
      <w:r>
        <w:rPr>
          <w:rFonts w:ascii="Arial" w:hAnsi="Arial" w:cs="Arial"/>
          <w:b/>
          <w:bCs/>
          <w:color w:val="0F121A"/>
        </w:rPr>
        <w:t>Что может выступать предметом взятки?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«О судебной практике по делам о взяточничестве и коммерческом подкупе».)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  <w:sz w:val="27"/>
          <w:szCs w:val="27"/>
        </w:rPr>
      </w:pPr>
      <w:r>
        <w:rPr>
          <w:rFonts w:ascii="Arial" w:hAnsi="Arial" w:cs="Arial"/>
          <w:b/>
          <w:bCs/>
          <w:color w:val="0F121A"/>
        </w:rPr>
        <w:t>Какие действия можно считать вымогательством взятки?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 xml:space="preserve"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>
        <w:rPr>
          <w:rFonts w:ascii="Arial" w:hAnsi="Arial" w:cs="Arial"/>
          <w:color w:val="0F121A"/>
          <w:sz w:val="21"/>
          <w:szCs w:val="21"/>
        </w:rPr>
        <w:t>правоохраняемых</w:t>
      </w:r>
      <w:proofErr w:type="spellEnd"/>
      <w:r>
        <w:rPr>
          <w:rFonts w:ascii="Arial" w:hAnsi="Arial" w:cs="Arial"/>
          <w:color w:val="0F121A"/>
          <w:sz w:val="21"/>
          <w:szCs w:val="21"/>
        </w:rPr>
        <w:t xml:space="preserve"> интересов. (Постановление Пленума Верховного Суда РФ от 10.02.2000 № 6 (ред. от 06.02.2007) «О судебной практике по делам о взяточничестве и коммерческом подкупе».)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  <w:sz w:val="27"/>
          <w:szCs w:val="27"/>
        </w:rPr>
      </w:pPr>
      <w:r>
        <w:rPr>
          <w:rFonts w:ascii="Arial" w:hAnsi="Arial" w:cs="Arial"/>
          <w:b/>
          <w:bCs/>
          <w:color w:val="0F121A"/>
        </w:rPr>
        <w:t>Может ли быть привлечён к уголовной ответственности посредник во взяточничестве?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Да, может.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  <w:sz w:val="27"/>
          <w:szCs w:val="27"/>
        </w:rPr>
      </w:pPr>
      <w:r>
        <w:rPr>
          <w:rFonts w:ascii="Arial" w:hAnsi="Arial" w:cs="Arial"/>
          <w:b/>
          <w:bCs/>
          <w:color w:val="0F121A"/>
        </w:rPr>
        <w:lastRenderedPageBreak/>
        <w:t>Каков уровень ответственности лица, сообщившего о факте коррупции, если этот факт не будет доказан?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  <w:sz w:val="27"/>
          <w:szCs w:val="27"/>
        </w:rPr>
      </w:pPr>
      <w:r>
        <w:rPr>
          <w:rFonts w:ascii="Arial" w:hAnsi="Arial" w:cs="Arial"/>
          <w:b/>
          <w:bCs/>
          <w:color w:val="0F121A"/>
        </w:rPr>
        <w:t>В каких случаях взяткодатель может быть освобождён от уголовной ответственности?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 (Примечание к ст. 291 Уголовного кодекса РФ).</w:t>
      </w:r>
    </w:p>
    <w:p w:rsidR="00264911" w:rsidRDefault="00264911" w:rsidP="00264911">
      <w:pPr>
        <w:pStyle w:val="3"/>
        <w:shd w:val="clear" w:color="auto" w:fill="FFFFFF"/>
        <w:spacing w:before="0" w:line="390" w:lineRule="atLeast"/>
        <w:rPr>
          <w:rFonts w:ascii="Arial" w:hAnsi="Arial" w:cs="Arial"/>
          <w:color w:val="0F121A"/>
          <w:sz w:val="27"/>
          <w:szCs w:val="27"/>
        </w:rPr>
      </w:pPr>
      <w:r>
        <w:rPr>
          <w:rFonts w:ascii="Arial" w:hAnsi="Arial" w:cs="Arial"/>
          <w:b/>
          <w:bCs/>
          <w:color w:val="0F121A"/>
        </w:rPr>
        <w:t>Возвращаются ли взяткодателю денежные средства и иные ценности, ставшие предметом взятки?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264911" w:rsidRDefault="00264911" w:rsidP="00264911">
      <w:pPr>
        <w:pStyle w:val="rootrofpx1u"/>
        <w:shd w:val="clear" w:color="auto" w:fill="FFFFFF"/>
        <w:spacing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264911" w:rsidRDefault="00264911" w:rsidP="00264911">
      <w:pPr>
        <w:pStyle w:val="rootrofpx1u"/>
        <w:shd w:val="clear" w:color="auto" w:fill="FFFFFF"/>
        <w:spacing w:after="0" w:afterAutospacing="0" w:line="300" w:lineRule="atLeast"/>
        <w:rPr>
          <w:rFonts w:ascii="Arial" w:hAnsi="Arial" w:cs="Arial"/>
          <w:color w:val="0F121A"/>
          <w:sz w:val="21"/>
          <w:szCs w:val="21"/>
        </w:rPr>
      </w:pPr>
      <w:r>
        <w:rPr>
          <w:rFonts w:ascii="Arial" w:hAnsi="Arial" w:cs="Arial"/>
          <w:color w:val="0F121A"/>
          <w:sz w:val="21"/>
          <w:szCs w:val="21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«О судебной практике по делам о взяточничестве и коммерческом подкупе».)</w:t>
      </w:r>
    </w:p>
    <w:p w:rsidR="00264911" w:rsidRPr="00264911" w:rsidRDefault="00264911" w:rsidP="00264911">
      <w:pPr>
        <w:shd w:val="clear" w:color="auto" w:fill="F5F5F6"/>
        <w:spacing w:after="0" w:line="720" w:lineRule="atLeast"/>
        <w:outlineLvl w:val="0"/>
        <w:rPr>
          <w:rFonts w:ascii="Arial" w:eastAsia="Times New Roman" w:hAnsi="Arial" w:cs="Arial"/>
          <w:color w:val="0F121A"/>
          <w:kern w:val="36"/>
          <w:sz w:val="60"/>
          <w:szCs w:val="60"/>
          <w:lang w:eastAsia="ru-RU"/>
        </w:rPr>
      </w:pPr>
    </w:p>
    <w:p w:rsidR="00DC2F16" w:rsidRDefault="00DC2F16"/>
    <w:sectPr w:rsidR="00DC2F16" w:rsidSect="002649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11"/>
    <w:rsid w:val="00264911"/>
    <w:rsid w:val="00D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0672-3681-4E7B-875E-F43CDE35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otrofpx1u">
    <w:name w:val="root_rofpx1u"/>
    <w:basedOn w:val="a"/>
    <w:rsid w:val="002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299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29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723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38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80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51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53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37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 Sergey</dc:creator>
  <cp:keywords/>
  <dc:description/>
  <cp:lastModifiedBy>Vostrikov Sergey</cp:lastModifiedBy>
  <cp:revision>1</cp:revision>
  <dcterms:created xsi:type="dcterms:W3CDTF">2022-08-10T04:39:00Z</dcterms:created>
  <dcterms:modified xsi:type="dcterms:W3CDTF">2022-08-10T04:42:00Z</dcterms:modified>
</cp:coreProperties>
</file>